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8930" w14:textId="2E83EA77"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14:paraId="0614779A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14:paraId="69835D77" w14:textId="67332AED"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Pr="00341975">
        <w:rPr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EC2448">
        <w:rPr>
          <w:rFonts w:ascii="Sylfaen" w:hAnsi="Sylfaen"/>
          <w:b/>
          <w:bCs/>
          <w:sz w:val="22"/>
          <w:lang w:val="ka-GE"/>
        </w:rPr>
        <w:t xml:space="preserve">სამედიცინო პერსონალის მობილიზების 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>შესახებ</w:t>
      </w:r>
    </w:p>
    <w:bookmarkEnd w:id="0"/>
    <w:p w14:paraId="3F15217F" w14:textId="28B2E75F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0F09C6EC" w14:textId="40881D57" w:rsidR="00060CC5" w:rsidRPr="00060CC5" w:rsidRDefault="00231B7F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060CC5">
        <w:rPr>
          <w:rFonts w:ascii="Sylfaen" w:hAnsi="Sylfaen" w:cs="Sylfaen"/>
          <w:bCs/>
          <w:sz w:val="22"/>
          <w:lang w:val="ka-GE"/>
        </w:rPr>
        <w:t xml:space="preserve"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N184 დადგენილების მე-2 მუხლის </w:t>
      </w:r>
      <w:r w:rsidR="00EC2448">
        <w:rPr>
          <w:rFonts w:ascii="Sylfaen" w:hAnsi="Sylfaen" w:cs="Sylfaen"/>
          <w:bCs/>
          <w:sz w:val="22"/>
          <w:lang w:val="ka-GE"/>
        </w:rPr>
        <w:t xml:space="preserve">მე-3 </w:t>
      </w:r>
      <w:r w:rsidRPr="00060CC5">
        <w:rPr>
          <w:rFonts w:ascii="Sylfaen" w:hAnsi="Sylfaen" w:cs="Sylfaen"/>
          <w:bCs/>
          <w:sz w:val="22"/>
          <w:lang w:val="ka-GE"/>
        </w:rPr>
        <w:t>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60CC5" w:rsidRPr="00060CC5">
        <w:rPr>
          <w:rFonts w:ascii="Sylfaen" w:hAnsi="Sylfaen" w:cs="Sylfaen"/>
          <w:bCs/>
          <w:sz w:val="22"/>
          <w:lang w:val="ka-GE"/>
        </w:rPr>
        <w:t xml:space="preserve"> </w:t>
      </w:r>
      <w:r w:rsidR="00060CC5">
        <w:rPr>
          <w:rFonts w:ascii="Sylfaen" w:hAnsi="Sylfaen" w:cs="Sylfaen"/>
          <w:bCs/>
          <w:sz w:val="22"/>
          <w:lang w:val="ka-GE"/>
        </w:rPr>
        <w:t>შესაბამისად</w:t>
      </w:r>
      <w:r w:rsidR="00EC2448">
        <w:rPr>
          <w:rFonts w:ascii="Sylfaen" w:hAnsi="Sylfaen" w:cs="Sylfaen"/>
          <w:bCs/>
          <w:sz w:val="22"/>
          <w:lang w:val="ka-GE"/>
        </w:rPr>
        <w:t>,</w:t>
      </w:r>
      <w:r w:rsidR="00060CC5">
        <w:rPr>
          <w:rFonts w:ascii="Sylfaen" w:hAnsi="Sylfaen" w:cs="Sylfaen"/>
          <w:bCs/>
          <w:sz w:val="22"/>
          <w:lang w:val="ka-GE"/>
        </w:rPr>
        <w:t xml:space="preserve"> </w:t>
      </w:r>
    </w:p>
    <w:p w14:paraId="6C15D276" w14:textId="534EBF32" w:rsidR="00060CC5" w:rsidRPr="00060CC5" w:rsidRDefault="00060CC5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14:paraId="6FEF0252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0430DD65" w14:textId="28941BFC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14:paraId="5649A87E" w14:textId="3F390617"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4CD6ECC7" w14:textId="4E2E93C6" w:rsidR="00525DC3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14:paraId="09AA97CE" w14:textId="77777777" w:rsid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09AB7567" w14:textId="399EF300" w:rsidR="00231B7F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1917CF" w:rsidRPr="004B2370">
        <w:rPr>
          <w:rFonts w:ascii="Sylfaen" w:hAnsi="Sylfaen" w:cs="Sylfaen"/>
          <w:sz w:val="22"/>
          <w:lang w:val="ka-GE"/>
        </w:rPr>
        <w:t xml:space="preserve">საქართველოში </w:t>
      </w:r>
      <w:r w:rsidR="00341975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1917CF" w:rsidRPr="004B2370">
        <w:rPr>
          <w:rFonts w:ascii="Sylfaen" w:hAnsi="Sylfaen" w:cs="Sylfaen"/>
          <w:sz w:val="22"/>
          <w:lang w:val="ka-GE"/>
        </w:rPr>
        <w:t xml:space="preserve">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077FE7" w:rsidRPr="005C0FBB">
        <w:rPr>
          <w:rFonts w:ascii="Sylfaen" w:hAnsi="Sylfaen" w:cs="Sylfaen"/>
          <w:sz w:val="22"/>
          <w:lang w:val="ka-GE"/>
        </w:rPr>
        <w:t>ახალი კორონავირუსით  (SARS-CoV-2) გამოწვეული ინფექციის (COVID-19)</w:t>
      </w:r>
      <w:r w:rsidR="00077FE7">
        <w:rPr>
          <w:rFonts w:ascii="Sylfaen" w:hAnsi="Sylfaen" w:cs="Sylfaen"/>
          <w:sz w:val="22"/>
          <w:lang w:val="ka-GE"/>
        </w:rPr>
        <w:t xml:space="preserve"> სამართავად </w:t>
      </w:r>
      <w:r w:rsidR="00EC2448">
        <w:rPr>
          <w:rFonts w:ascii="Sylfaen" w:hAnsi="Sylfaen" w:cs="Sylfaen"/>
          <w:sz w:val="22"/>
          <w:lang w:val="ka-GE"/>
        </w:rPr>
        <w:t xml:space="preserve">მობილიზებულ, ასევე </w:t>
      </w:r>
      <w:r w:rsidR="00060CC5" w:rsidRPr="00060CC5">
        <w:rPr>
          <w:rFonts w:ascii="Sylfaen" w:hAnsi="Sylfaen" w:cs="Sylfaen"/>
          <w:sz w:val="22"/>
          <w:lang w:val="ka-GE"/>
        </w:rPr>
        <w:t>“</w:t>
      </w:r>
      <w:r w:rsidR="00060CC5">
        <w:rPr>
          <w:rFonts w:ascii="Sylfaen" w:hAnsi="Sylfaen" w:cs="Sylfaen"/>
          <w:sz w:val="22"/>
          <w:lang w:val="ka-GE"/>
        </w:rPr>
        <w:t xml:space="preserve">ცხელების </w:t>
      </w:r>
      <w:r w:rsidR="005676D3">
        <w:rPr>
          <w:rFonts w:ascii="Sylfaen" w:hAnsi="Sylfaen" w:cs="Sylfaen"/>
          <w:sz w:val="22"/>
          <w:lang w:val="ka-GE"/>
        </w:rPr>
        <w:t>კლინიკებად</w:t>
      </w:r>
      <w:r w:rsidR="00060CC5">
        <w:rPr>
          <w:rFonts w:ascii="Sylfaen" w:hAnsi="Sylfaen" w:cs="Sylfaen"/>
          <w:sz w:val="22"/>
          <w:lang w:val="ka-GE"/>
        </w:rPr>
        <w:t xml:space="preserve">“ </w:t>
      </w:r>
      <w:r w:rsidR="00EC2448">
        <w:rPr>
          <w:rFonts w:ascii="Sylfaen" w:hAnsi="Sylfaen" w:cs="Sylfaen"/>
          <w:sz w:val="22"/>
          <w:lang w:val="ka-GE"/>
        </w:rPr>
        <w:t>განსაზღვ</w:t>
      </w:r>
      <w:r w:rsidR="00905C17">
        <w:rPr>
          <w:rFonts w:ascii="Sylfaen" w:hAnsi="Sylfaen" w:cs="Sylfaen"/>
          <w:sz w:val="22"/>
          <w:lang w:val="ka-GE"/>
        </w:rPr>
        <w:t>რ</w:t>
      </w:r>
      <w:r w:rsidR="00EC2448">
        <w:rPr>
          <w:rFonts w:ascii="Sylfaen" w:hAnsi="Sylfaen" w:cs="Sylfaen"/>
          <w:sz w:val="22"/>
          <w:lang w:val="ka-GE"/>
        </w:rPr>
        <w:t xml:space="preserve">ულ სამედიცინო </w:t>
      </w:r>
      <w:r w:rsidR="00905C17">
        <w:rPr>
          <w:rFonts w:ascii="Sylfaen" w:hAnsi="Sylfaen" w:cs="Sylfaen"/>
          <w:sz w:val="22"/>
          <w:lang w:val="ka-GE"/>
        </w:rPr>
        <w:t>დაწესებულებებ</w:t>
      </w:r>
      <w:r w:rsidR="00EC2448">
        <w:rPr>
          <w:rFonts w:ascii="Sylfaen" w:hAnsi="Sylfaen" w:cs="Sylfaen"/>
          <w:sz w:val="22"/>
          <w:lang w:val="ka-GE"/>
        </w:rPr>
        <w:t>ში მომუშავე სამედიცინო პერსონალი</w:t>
      </w:r>
      <w:r w:rsidR="00905C17">
        <w:rPr>
          <w:rFonts w:ascii="Sylfaen" w:hAnsi="Sylfaen" w:cs="Sylfaen"/>
          <w:sz w:val="22"/>
          <w:lang w:val="ka-GE"/>
        </w:rPr>
        <w:t xml:space="preserve"> (ექიმი, ექთანი, სანიტარი)</w:t>
      </w:r>
      <w:r w:rsidR="00EC2448">
        <w:rPr>
          <w:rFonts w:ascii="Sylfaen" w:hAnsi="Sylfaen" w:cs="Sylfaen"/>
          <w:sz w:val="22"/>
          <w:lang w:val="ka-GE"/>
        </w:rPr>
        <w:t xml:space="preserve">, რომელიც ამავდროულად დასაქმებულია სხვა სამედიცინო დაწესებულებაში, ვალდებულია </w:t>
      </w:r>
      <w:r w:rsidR="00077FE7">
        <w:rPr>
          <w:rFonts w:ascii="Sylfaen" w:hAnsi="Sylfaen" w:cs="Sylfaen"/>
          <w:sz w:val="22"/>
          <w:lang w:val="ka-GE"/>
        </w:rPr>
        <w:t>ეპიდ</w:t>
      </w:r>
      <w:r w:rsidR="00EC2448">
        <w:rPr>
          <w:rFonts w:ascii="Sylfaen" w:hAnsi="Sylfaen" w:cs="Sylfaen"/>
          <w:sz w:val="22"/>
          <w:lang w:val="ka-GE"/>
        </w:rPr>
        <w:t>ემიის პ</w:t>
      </w:r>
      <w:r w:rsidR="00077FE7">
        <w:rPr>
          <w:rFonts w:ascii="Sylfaen" w:hAnsi="Sylfaen" w:cs="Sylfaen"/>
          <w:sz w:val="22"/>
          <w:lang w:val="ka-GE"/>
        </w:rPr>
        <w:t>ე</w:t>
      </w:r>
      <w:r w:rsidR="00EC2448">
        <w:rPr>
          <w:rFonts w:ascii="Sylfaen" w:hAnsi="Sylfaen" w:cs="Sylfaen"/>
          <w:sz w:val="22"/>
          <w:lang w:val="ka-GE"/>
        </w:rPr>
        <w:t xml:space="preserve">რიოდში დასაქმდეს </w:t>
      </w:r>
      <w:r w:rsidR="00905C17">
        <w:rPr>
          <w:rFonts w:ascii="Sylfaen" w:hAnsi="Sylfaen" w:cs="Sylfaen"/>
          <w:sz w:val="22"/>
          <w:lang w:val="ka-GE"/>
        </w:rPr>
        <w:t xml:space="preserve">მხოლოდ </w:t>
      </w:r>
      <w:r w:rsidR="00077FE7" w:rsidRPr="005C0FBB">
        <w:rPr>
          <w:rFonts w:ascii="Sylfaen" w:hAnsi="Sylfaen" w:cs="Sylfaen"/>
          <w:sz w:val="22"/>
          <w:lang w:val="ka-GE"/>
        </w:rPr>
        <w:t>ახალი კორონავირუსით  (SARS-CoV-2) გამოწვეული ინფექციის (COVID-19)</w:t>
      </w:r>
      <w:r w:rsidR="00077FE7">
        <w:rPr>
          <w:rFonts w:ascii="Sylfaen" w:hAnsi="Sylfaen" w:cs="Sylfaen"/>
          <w:sz w:val="22"/>
          <w:lang w:val="ka-GE"/>
        </w:rPr>
        <w:t xml:space="preserve"> სამართავად </w:t>
      </w:r>
      <w:r w:rsidR="00077FE7">
        <w:rPr>
          <w:rFonts w:ascii="Sylfaen" w:hAnsi="Sylfaen" w:cs="Sylfaen"/>
          <w:sz w:val="22"/>
          <w:lang w:val="ka-GE"/>
        </w:rPr>
        <w:t>მობილიზებულ</w:t>
      </w:r>
      <w:r w:rsidR="00077FE7">
        <w:rPr>
          <w:rFonts w:ascii="Sylfaen" w:hAnsi="Sylfaen" w:cs="Sylfaen"/>
          <w:sz w:val="22"/>
          <w:lang w:val="ka-GE"/>
        </w:rPr>
        <w:t xml:space="preserve"> დაწესებულებაში ან</w:t>
      </w:r>
      <w:r w:rsidR="00077FE7">
        <w:rPr>
          <w:rFonts w:ascii="Sylfaen" w:hAnsi="Sylfaen" w:cs="Sylfaen"/>
          <w:sz w:val="22"/>
          <w:lang w:val="ka-GE"/>
        </w:rPr>
        <w:t xml:space="preserve">  </w:t>
      </w:r>
      <w:r w:rsidR="00077FE7" w:rsidRPr="00060CC5">
        <w:rPr>
          <w:rFonts w:ascii="Sylfaen" w:hAnsi="Sylfaen" w:cs="Sylfaen"/>
          <w:sz w:val="22"/>
          <w:lang w:val="ka-GE"/>
        </w:rPr>
        <w:t>“</w:t>
      </w:r>
      <w:r w:rsidR="00077FE7">
        <w:rPr>
          <w:rFonts w:ascii="Sylfaen" w:hAnsi="Sylfaen" w:cs="Sylfaen"/>
          <w:sz w:val="22"/>
          <w:lang w:val="ka-GE"/>
        </w:rPr>
        <w:t xml:space="preserve">ცხელების </w:t>
      </w:r>
      <w:r w:rsidR="00905C17">
        <w:rPr>
          <w:rFonts w:ascii="Sylfaen" w:hAnsi="Sylfaen" w:cs="Sylfaen"/>
          <w:sz w:val="22"/>
          <w:lang w:val="ka-GE"/>
        </w:rPr>
        <w:t>კლინიკ</w:t>
      </w:r>
      <w:r w:rsidR="00077FE7">
        <w:rPr>
          <w:rFonts w:ascii="Sylfaen" w:hAnsi="Sylfaen" w:cs="Sylfaen"/>
          <w:sz w:val="22"/>
          <w:lang w:val="ka-GE"/>
        </w:rPr>
        <w:t>აში</w:t>
      </w:r>
      <w:r w:rsidR="00077FE7">
        <w:rPr>
          <w:rFonts w:ascii="Sylfaen" w:hAnsi="Sylfaen" w:cs="Sylfaen"/>
          <w:sz w:val="22"/>
          <w:lang w:val="ka-GE"/>
        </w:rPr>
        <w:t>“</w:t>
      </w:r>
      <w:r w:rsidR="00077FE7">
        <w:rPr>
          <w:rFonts w:ascii="Sylfaen" w:hAnsi="Sylfaen" w:cs="Sylfaen"/>
          <w:sz w:val="22"/>
          <w:lang w:val="ka-GE"/>
        </w:rPr>
        <w:t>.</w:t>
      </w:r>
    </w:p>
    <w:p w14:paraId="4AAA8FBF" w14:textId="6E8E550B" w:rsidR="00077FE7" w:rsidRDefault="00077FE7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ის სამედიცინო დაწესებულება, </w:t>
      </w:r>
      <w:r w:rsidR="00905C17">
        <w:rPr>
          <w:rFonts w:ascii="Sylfaen" w:hAnsi="Sylfaen" w:cs="Sylfaen"/>
          <w:sz w:val="22"/>
          <w:lang w:val="ka-GE"/>
        </w:rPr>
        <w:t xml:space="preserve">რომელიც არაა ჩართული </w:t>
      </w:r>
      <w:r w:rsidR="00905C17" w:rsidRPr="005C0FBB">
        <w:rPr>
          <w:rFonts w:ascii="Sylfaen" w:hAnsi="Sylfaen" w:cs="Sylfaen"/>
          <w:sz w:val="22"/>
          <w:lang w:val="ka-GE"/>
        </w:rPr>
        <w:t>ახალი კორონავირუსით  (SARS-CoV-2) გამოწვეული ინფექციის (COVID-19)</w:t>
      </w:r>
      <w:r w:rsidR="00905C17">
        <w:rPr>
          <w:rFonts w:ascii="Sylfaen" w:hAnsi="Sylfaen" w:cs="Sylfaen"/>
          <w:sz w:val="22"/>
          <w:lang w:val="ka-GE"/>
        </w:rPr>
        <w:t xml:space="preserve"> მართვაში ან არ არის განსაზღვრული, როგორც „ცხელების კლინიკა“, </w:t>
      </w:r>
      <w:r w:rsidR="00905C17">
        <w:rPr>
          <w:rFonts w:ascii="Sylfaen" w:hAnsi="Sylfaen" w:cs="Sylfaen"/>
          <w:sz w:val="22"/>
          <w:lang w:val="ka-GE"/>
        </w:rPr>
        <w:t xml:space="preserve">პირველი პუნქტით განსაზღვრულ შემთხვევაში, </w:t>
      </w:r>
      <w:r w:rsidR="00905C17">
        <w:rPr>
          <w:rFonts w:ascii="Sylfaen" w:hAnsi="Sylfaen" w:cs="Sylfaen"/>
          <w:sz w:val="22"/>
          <w:lang w:val="ka-GE"/>
        </w:rPr>
        <w:t xml:space="preserve"> ვალდებულია სამედიცინო პერსონალს შეუნარჩუნოს სამუშაო ადგილი.</w:t>
      </w:r>
    </w:p>
    <w:p w14:paraId="2E1CDEF4" w14:textId="77777777" w:rsidR="00905C17" w:rsidRDefault="00905C17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bookmarkStart w:id="1" w:name="_GoBack"/>
      <w:bookmarkEnd w:id="1"/>
    </w:p>
    <w:p w14:paraId="0457AD53" w14:textId="32715946"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 2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>ამოქმედდეს გამოქვეყნებისთანავე</w:t>
      </w:r>
      <w:r w:rsidR="001917CF" w:rsidRPr="004B2370">
        <w:rPr>
          <w:rFonts w:ascii="Sylfaen" w:hAnsi="Sylfaen" w:cs="Sylfaen"/>
          <w:sz w:val="22"/>
          <w:lang w:val="ka-GE"/>
        </w:rPr>
        <w:t>.</w:t>
      </w:r>
    </w:p>
    <w:p w14:paraId="6B31F660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76C5A799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17BB99FC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130F26B3" w14:textId="58EAACA9"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60CC5"/>
    <w:rsid w:val="00077FE7"/>
    <w:rsid w:val="000F017C"/>
    <w:rsid w:val="001917CF"/>
    <w:rsid w:val="00194900"/>
    <w:rsid w:val="001A2CF6"/>
    <w:rsid w:val="00201746"/>
    <w:rsid w:val="00231B7F"/>
    <w:rsid w:val="002629A4"/>
    <w:rsid w:val="00294678"/>
    <w:rsid w:val="002E6F8F"/>
    <w:rsid w:val="00313128"/>
    <w:rsid w:val="00341975"/>
    <w:rsid w:val="003C4BDA"/>
    <w:rsid w:val="004A6110"/>
    <w:rsid w:val="004B2370"/>
    <w:rsid w:val="00525DC3"/>
    <w:rsid w:val="005676D3"/>
    <w:rsid w:val="00585D2C"/>
    <w:rsid w:val="005C0FBB"/>
    <w:rsid w:val="006C0B77"/>
    <w:rsid w:val="00705924"/>
    <w:rsid w:val="00746186"/>
    <w:rsid w:val="007C0101"/>
    <w:rsid w:val="007C77F7"/>
    <w:rsid w:val="008242FF"/>
    <w:rsid w:val="00870751"/>
    <w:rsid w:val="00905C17"/>
    <w:rsid w:val="00922C48"/>
    <w:rsid w:val="0094011C"/>
    <w:rsid w:val="0095005C"/>
    <w:rsid w:val="00A024D3"/>
    <w:rsid w:val="00A2226C"/>
    <w:rsid w:val="00B915B7"/>
    <w:rsid w:val="00BB537C"/>
    <w:rsid w:val="00CE6366"/>
    <w:rsid w:val="00DB2F02"/>
    <w:rsid w:val="00DB6C9C"/>
    <w:rsid w:val="00E4254D"/>
    <w:rsid w:val="00E73DE1"/>
    <w:rsid w:val="00EA59DF"/>
    <w:rsid w:val="00EC2448"/>
    <w:rsid w:val="00EE4070"/>
    <w:rsid w:val="00F00A6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8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Tavidashvili</cp:lastModifiedBy>
  <cp:revision>3</cp:revision>
  <cp:lastPrinted>2020-03-27T16:47:00Z</cp:lastPrinted>
  <dcterms:created xsi:type="dcterms:W3CDTF">2020-03-31T12:16:00Z</dcterms:created>
  <dcterms:modified xsi:type="dcterms:W3CDTF">2020-03-31T12:42:00Z</dcterms:modified>
</cp:coreProperties>
</file>